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F466" w14:textId="0C6C28C5" w:rsidR="008E2D9A" w:rsidRPr="00F90144" w:rsidRDefault="00F90144" w:rsidP="00C20D0A">
      <w:pPr>
        <w:jc w:val="center"/>
        <w:rPr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>Materials Science Explorations Challenge</w:t>
      </w:r>
      <w:r w:rsidR="00306DC7" w:rsidRPr="00F90144">
        <w:rPr>
          <w:b/>
          <w:sz w:val="32"/>
          <w:szCs w:val="32"/>
          <w:lang w:val="en-GB"/>
        </w:rPr>
        <w:t xml:space="preserve"> </w:t>
      </w:r>
      <w:r w:rsidR="00524EBF" w:rsidRPr="00F90144">
        <w:rPr>
          <w:b/>
          <w:sz w:val="32"/>
          <w:szCs w:val="32"/>
          <w:lang w:val="en-GB"/>
        </w:rPr>
        <w:t>n°1</w:t>
      </w:r>
      <w:r w:rsidR="00BA6343" w:rsidRPr="00F90144">
        <w:rPr>
          <w:b/>
          <w:sz w:val="32"/>
          <w:szCs w:val="32"/>
          <w:lang w:val="en-GB"/>
        </w:rPr>
        <w:t xml:space="preserve"> </w:t>
      </w:r>
      <w:r w:rsidR="001A5235" w:rsidRPr="00F90144">
        <w:rPr>
          <w:b/>
          <w:sz w:val="32"/>
          <w:szCs w:val="32"/>
          <w:lang w:val="en-GB"/>
        </w:rPr>
        <w:t xml:space="preserve">- </w:t>
      </w:r>
      <w:r w:rsidR="00D660A5" w:rsidRPr="00F90144">
        <w:rPr>
          <w:b/>
          <w:sz w:val="32"/>
          <w:szCs w:val="32"/>
          <w:lang w:val="en-GB"/>
        </w:rPr>
        <w:t>40’</w:t>
      </w:r>
    </w:p>
    <w:p w14:paraId="6A63C518" w14:textId="77777777" w:rsidR="000E64A0" w:rsidRPr="00306DC7" w:rsidRDefault="00306DC7" w:rsidP="00C20D0A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Pellicole per finestre per il controllo del calore solare </w:t>
      </w:r>
    </w:p>
    <w:p w14:paraId="108D13F8" w14:textId="26CB75AE" w:rsidR="00306DC7" w:rsidRDefault="008261AC" w:rsidP="00C20D0A">
      <w:pPr>
        <w:autoSpaceDE w:val="0"/>
        <w:autoSpaceDN w:val="0"/>
        <w:adjustRightInd w:val="0"/>
        <w:spacing w:line="240" w:lineRule="auto"/>
        <w:jc w:val="both"/>
      </w:pPr>
      <w:r w:rsidRPr="00306DC7">
        <w:rPr>
          <w:rFonts w:cstheme="minorHAnsi"/>
          <w:bCs/>
          <w:i/>
          <w:color w:val="1F4E79" w:themeColor="accent1" w:themeShade="80"/>
        </w:rPr>
        <w:t>“</w:t>
      </w:r>
      <w:r w:rsidR="00306DC7">
        <w:rPr>
          <w:rFonts w:cstheme="minorHAnsi"/>
          <w:bCs/>
          <w:i/>
          <w:color w:val="1F4E79" w:themeColor="accent1" w:themeShade="80"/>
        </w:rPr>
        <w:t xml:space="preserve">Riscaldamento, condizionamento, </w:t>
      </w:r>
      <w:r w:rsidR="006F1218">
        <w:rPr>
          <w:rFonts w:cstheme="minorHAnsi"/>
          <w:bCs/>
          <w:i/>
          <w:color w:val="1F4E79" w:themeColor="accent1" w:themeShade="80"/>
        </w:rPr>
        <w:t>serrande e illuminazione possono avere un impatt</w:t>
      </w:r>
      <w:r w:rsidR="00822751">
        <w:rPr>
          <w:rFonts w:cstheme="minorHAnsi"/>
          <w:bCs/>
          <w:i/>
          <w:color w:val="1F4E79" w:themeColor="accent1" w:themeShade="80"/>
        </w:rPr>
        <w:t>o significativo sui costi totali di gestione degli edifici</w:t>
      </w:r>
      <w:r w:rsidR="006F1218">
        <w:rPr>
          <w:rFonts w:cstheme="minorHAnsi"/>
          <w:bCs/>
          <w:i/>
          <w:color w:val="1F4E79" w:themeColor="accent1" w:themeShade="80"/>
        </w:rPr>
        <w:t xml:space="preserve">, soprattutto </w:t>
      </w:r>
      <w:r w:rsidR="007318EC">
        <w:rPr>
          <w:rFonts w:cstheme="minorHAnsi"/>
          <w:bCs/>
          <w:i/>
          <w:color w:val="1F4E79" w:themeColor="accent1" w:themeShade="80"/>
        </w:rPr>
        <w:t xml:space="preserve">sulla bolletta elettrica </w:t>
      </w:r>
      <w:r w:rsidR="00822751">
        <w:rPr>
          <w:rFonts w:cstheme="minorHAnsi"/>
          <w:bCs/>
          <w:i/>
          <w:color w:val="1F4E79" w:themeColor="accent1" w:themeShade="80"/>
        </w:rPr>
        <w:t xml:space="preserve">che sembrano aumentare </w:t>
      </w:r>
      <w:r w:rsidR="007318EC">
        <w:rPr>
          <w:rFonts w:cstheme="minorHAnsi"/>
          <w:bCs/>
          <w:i/>
          <w:color w:val="1F4E79" w:themeColor="accent1" w:themeShade="80"/>
        </w:rPr>
        <w:t>di</w:t>
      </w:r>
      <w:r w:rsidR="00822751">
        <w:rPr>
          <w:rFonts w:cstheme="minorHAnsi"/>
          <w:bCs/>
          <w:i/>
          <w:color w:val="1F4E79" w:themeColor="accent1" w:themeShade="80"/>
        </w:rPr>
        <w:t xml:space="preserve"> anno</w:t>
      </w:r>
      <w:r w:rsidR="007318EC">
        <w:rPr>
          <w:rFonts w:cstheme="minorHAnsi"/>
          <w:bCs/>
          <w:i/>
          <w:color w:val="1F4E79" w:themeColor="accent1" w:themeShade="80"/>
        </w:rPr>
        <w:t xml:space="preserve"> in anno</w:t>
      </w:r>
      <w:r w:rsidR="00822751">
        <w:rPr>
          <w:rFonts w:cstheme="minorHAnsi"/>
          <w:bCs/>
          <w:i/>
          <w:color w:val="1F4E79" w:themeColor="accent1" w:themeShade="80"/>
        </w:rPr>
        <w:t>. Il guadagno termico solare estivo può aumentare il carico termico di un edificio fino al 60%. L’utilizzo efficace di "vetri isolanti" o "pellicole</w:t>
      </w:r>
      <w:r w:rsidR="007318EC">
        <w:rPr>
          <w:rFonts w:cstheme="minorHAnsi"/>
          <w:bCs/>
          <w:i/>
          <w:color w:val="1F4E79" w:themeColor="accent1" w:themeShade="80"/>
        </w:rPr>
        <w:t xml:space="preserve"> per il</w:t>
      </w:r>
      <w:r w:rsidR="00822751" w:rsidRPr="00822751">
        <w:rPr>
          <w:rFonts w:cstheme="minorHAnsi"/>
          <w:bCs/>
          <w:i/>
          <w:color w:val="1F4E79" w:themeColor="accent1" w:themeShade="80"/>
        </w:rPr>
        <w:t xml:space="preserve"> controllo solare"</w:t>
      </w:r>
      <w:r w:rsidR="00822751">
        <w:rPr>
          <w:rFonts w:cstheme="minorHAnsi"/>
          <w:bCs/>
          <w:i/>
          <w:color w:val="1F4E79" w:themeColor="accent1" w:themeShade="80"/>
        </w:rPr>
        <w:t xml:space="preserve"> può ridurre il carico solare termico fino al 77% e ridurre in modo significativo la dipendenza da aria condizionata, riscaldamento, serrande e illuminazione contribu</w:t>
      </w:r>
      <w:r w:rsidR="007318EC">
        <w:rPr>
          <w:rFonts w:cstheme="minorHAnsi"/>
          <w:bCs/>
          <w:i/>
          <w:color w:val="1F4E79" w:themeColor="accent1" w:themeShade="80"/>
        </w:rPr>
        <w:t>endo</w:t>
      </w:r>
      <w:r w:rsidR="00822751">
        <w:rPr>
          <w:rFonts w:cstheme="minorHAnsi"/>
          <w:bCs/>
          <w:i/>
          <w:color w:val="1F4E79" w:themeColor="accent1" w:themeShade="80"/>
        </w:rPr>
        <w:t xml:space="preserve"> anche ad un più efficace controllo della temperatura.”</w:t>
      </w:r>
      <w:r w:rsidR="00822751" w:rsidRPr="00822751">
        <w:rPr>
          <w:rStyle w:val="Rimandonotaapidipagina"/>
          <w:rFonts w:cstheme="minorHAnsi"/>
          <w:i/>
          <w:color w:val="1F4E79" w:themeColor="accent1" w:themeShade="80"/>
        </w:rPr>
        <w:t xml:space="preserve"> </w:t>
      </w:r>
      <w:r w:rsidR="00822751" w:rsidRPr="00306DC7">
        <w:rPr>
          <w:rStyle w:val="Rimandonotaapidipagina"/>
          <w:rFonts w:cstheme="minorHAnsi"/>
          <w:i/>
          <w:color w:val="1F4E79" w:themeColor="accent1" w:themeShade="80"/>
        </w:rPr>
        <w:footnoteReference w:id="1"/>
      </w:r>
    </w:p>
    <w:p w14:paraId="0F43DA4D" w14:textId="77777777" w:rsidR="005A4B32" w:rsidRDefault="005A4B32" w:rsidP="00C20D0A">
      <w:pPr>
        <w:autoSpaceDE w:val="0"/>
        <w:autoSpaceDN w:val="0"/>
        <w:adjustRightInd w:val="0"/>
        <w:spacing w:line="240" w:lineRule="auto"/>
        <w:jc w:val="both"/>
      </w:pPr>
      <w:r>
        <w:t>Sul tavolo trovi i seguenti campioni:</w:t>
      </w:r>
    </w:p>
    <w:p w14:paraId="391A8135" w14:textId="77777777" w:rsidR="005A4B32" w:rsidRDefault="005A4B32" w:rsidP="005A4B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5A4B32">
        <w:rPr>
          <w:b/>
        </w:rPr>
        <w:t xml:space="preserve">Una lastra di vetro isolante </w:t>
      </w:r>
      <w:r w:rsidRPr="005A4B32">
        <w:rPr>
          <w:rFonts w:asciiTheme="minorHAnsi" w:hAnsiTheme="minorHAnsi" w:cstheme="minorHAnsi"/>
          <w:b/>
          <w:bCs/>
        </w:rPr>
        <w:t>Pilkington Solar Cool Double</w:t>
      </w:r>
      <w:r w:rsidRPr="005A4B32">
        <w:rPr>
          <w:rFonts w:cstheme="minorHAnsi"/>
          <w:b/>
          <w:bCs/>
        </w:rPr>
        <w:t xml:space="preserve"> – Semplice</w:t>
      </w:r>
    </w:p>
    <w:p w14:paraId="48DBA1CC" w14:textId="77777777" w:rsidR="005A4B32" w:rsidRDefault="005A4B32" w:rsidP="005A4B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5A4B32">
        <w:rPr>
          <w:b/>
        </w:rPr>
        <w:t xml:space="preserve">Una lastra di vetro isolante </w:t>
      </w:r>
      <w:r w:rsidRPr="005A4B32">
        <w:rPr>
          <w:rFonts w:asciiTheme="minorHAnsi" w:hAnsiTheme="minorHAnsi" w:cstheme="minorHAnsi"/>
          <w:b/>
          <w:bCs/>
        </w:rPr>
        <w:t>Pilkington</w:t>
      </w:r>
      <w:r w:rsidRPr="005A4B32">
        <w:rPr>
          <w:rFonts w:cstheme="minorHAnsi"/>
          <w:b/>
          <w:bCs/>
        </w:rPr>
        <w:t xml:space="preserve"> Solar Cool Double</w:t>
      </w:r>
      <w:r w:rsidRPr="005A4B32">
        <w:rPr>
          <w:rFonts w:asciiTheme="minorHAnsi" w:hAnsiTheme="minorHAnsi" w:cstheme="minorHAnsi"/>
          <w:b/>
          <w:bCs/>
        </w:rPr>
        <w:t xml:space="preserve"> –</w:t>
      </w:r>
      <w:r w:rsidRPr="005A4B32">
        <w:rPr>
          <w:rFonts w:cstheme="minorHAnsi"/>
          <w:b/>
          <w:bCs/>
        </w:rPr>
        <w:t xml:space="preserve"> con la pellicola D (vedi sotto)</w:t>
      </w:r>
      <w:r w:rsidR="00EB62A8">
        <w:rPr>
          <w:rFonts w:cstheme="minorHAnsi"/>
          <w:b/>
          <w:bCs/>
        </w:rPr>
        <w:t xml:space="preserve"> </w:t>
      </w:r>
      <w:r w:rsidRPr="005A4B32">
        <w:rPr>
          <w:rFonts w:cstheme="minorHAnsi"/>
          <w:b/>
          <w:bCs/>
        </w:rPr>
        <w:t>su un lato</w:t>
      </w:r>
    </w:p>
    <w:p w14:paraId="2CDAFD41" w14:textId="77777777" w:rsidR="005A4B32" w:rsidRPr="005A4B32" w:rsidRDefault="005A4B32" w:rsidP="005A4B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b/>
        </w:rPr>
        <w:t>Una comune lastra di vetro</w:t>
      </w:r>
    </w:p>
    <w:p w14:paraId="683280E6" w14:textId="77777777" w:rsidR="005A4B32" w:rsidRPr="005A4B32" w:rsidRDefault="005A4B32" w:rsidP="005A4B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b/>
        </w:rPr>
        <w:t>Una pellicola per il controllo della radiazione solare</w:t>
      </w:r>
    </w:p>
    <w:p w14:paraId="7487F309" w14:textId="77777777" w:rsidR="005A4B32" w:rsidRPr="005A4B32" w:rsidRDefault="005A4B32" w:rsidP="005A4B3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b/>
        </w:rPr>
        <w:t>Una pellicola per il controlla della radiazione solare nanostrutturata</w:t>
      </w:r>
    </w:p>
    <w:p w14:paraId="1E83874C" w14:textId="77777777" w:rsidR="005A4B32" w:rsidRDefault="005A4B32" w:rsidP="005A4B3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5A4B32">
        <w:t>Un computer portatile con</w:t>
      </w:r>
      <w:r>
        <w:rPr>
          <w:rFonts w:cstheme="minorHAnsi"/>
          <w:b/>
          <w:bCs/>
        </w:rPr>
        <w:t xml:space="preserve"> il software </w:t>
      </w:r>
      <w:r w:rsidRPr="00306DC7">
        <w:rPr>
          <w:rFonts w:cstheme="minorHAnsi"/>
          <w:b/>
          <w:bCs/>
          <w:i/>
        </w:rPr>
        <w:t>LoggerPro on-line data collection</w:t>
      </w:r>
      <w:r>
        <w:rPr>
          <w:rFonts w:cstheme="minorHAnsi"/>
          <w:b/>
          <w:bCs/>
          <w:i/>
        </w:rPr>
        <w:t xml:space="preserve"> </w:t>
      </w:r>
      <w:r>
        <w:rPr>
          <w:rFonts w:cstheme="minorHAnsi"/>
          <w:bCs/>
        </w:rPr>
        <w:t>è pronto all’uso con tre diversi sensori:</w:t>
      </w:r>
    </w:p>
    <w:p w14:paraId="36EA3F28" w14:textId="77777777" w:rsidR="005A4B32" w:rsidRDefault="005A4B32" w:rsidP="005A4B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Una sonda in acciaio per la temperatura</w:t>
      </w:r>
    </w:p>
    <w:p w14:paraId="5385C57C" w14:textId="77777777" w:rsidR="005A4B32" w:rsidRDefault="005A4B32" w:rsidP="005A4B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Una sonda per l’intensità dei raggi UV</w:t>
      </w:r>
    </w:p>
    <w:p w14:paraId="4DF60BB9" w14:textId="77777777" w:rsidR="005A4B32" w:rsidRDefault="005A4B32" w:rsidP="005A4B3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Una sonda per l’intensità luminosa</w:t>
      </w:r>
    </w:p>
    <w:p w14:paraId="732CA4B3" w14:textId="24CD518B" w:rsidR="00B91719" w:rsidRDefault="00B91719" w:rsidP="00B9171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>I tre sensori sono inseriti nel retro della scatola isolata, costruita per il test. Una volta iniziata la raccolta dei dati potrai osservare il grafico della Temperatura in tempo reale [Il software è stato fissato a</w:t>
      </w:r>
      <w:r w:rsidRPr="00B91719">
        <w:rPr>
          <w:rFonts w:cstheme="minorHAnsi"/>
          <w:bCs/>
          <w:color w:val="3366FF"/>
        </w:rPr>
        <w:t xml:space="preserve">: </w:t>
      </w:r>
      <w:r>
        <w:rPr>
          <w:rFonts w:cstheme="minorHAnsi"/>
          <w:bCs/>
          <w:i/>
        </w:rPr>
        <w:t>“</w:t>
      </w:r>
      <w:r w:rsidR="007318EC">
        <w:rPr>
          <w:rFonts w:cstheme="minorHAnsi"/>
          <w:bCs/>
          <w:i/>
        </w:rPr>
        <w:t xml:space="preserve">durata </w:t>
      </w:r>
      <w:r>
        <w:rPr>
          <w:rFonts w:cstheme="minorHAnsi"/>
          <w:bCs/>
          <w:i/>
        </w:rPr>
        <w:t>massim</w:t>
      </w:r>
      <w:r w:rsidR="007318EC">
        <w:rPr>
          <w:rFonts w:cstheme="minorHAnsi"/>
          <w:bCs/>
          <w:i/>
        </w:rPr>
        <w:t>a</w:t>
      </w:r>
      <w:r>
        <w:rPr>
          <w:rFonts w:cstheme="minorHAnsi"/>
          <w:bCs/>
          <w:i/>
        </w:rPr>
        <w:t xml:space="preserve"> </w:t>
      </w:r>
      <w:r w:rsidR="007318EC">
        <w:rPr>
          <w:rFonts w:cstheme="minorHAnsi"/>
          <w:bCs/>
          <w:i/>
        </w:rPr>
        <w:t>dell’</w:t>
      </w:r>
      <w:r>
        <w:rPr>
          <w:rFonts w:cstheme="minorHAnsi"/>
          <w:bCs/>
          <w:i/>
        </w:rPr>
        <w:t>intervallo di raccolta dati = 5min e “campionamento” = 1 campione/10sec”]</w:t>
      </w:r>
    </w:p>
    <w:p w14:paraId="12B767D5" w14:textId="27BABE1B" w:rsidR="00B91719" w:rsidRDefault="00B91719" w:rsidP="00B9171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Inserisci il primo campiona A come superficie superiore della scatola isolata </w:t>
      </w:r>
      <w:r w:rsidR="007318EC">
        <w:rPr>
          <w:rFonts w:cstheme="minorHAnsi"/>
          <w:bCs/>
        </w:rPr>
        <w:t>foderata di</w:t>
      </w:r>
      <w:r>
        <w:rPr>
          <w:rFonts w:cstheme="minorHAnsi"/>
          <w:bCs/>
        </w:rPr>
        <w:t xml:space="preserve"> polistirolo e chiudi con il coperchio.</w:t>
      </w:r>
    </w:p>
    <w:p w14:paraId="21171326" w14:textId="3FB6E452" w:rsidR="00B91719" w:rsidRDefault="00B91719" w:rsidP="00B9171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Accendi la </w:t>
      </w:r>
      <w:r w:rsidR="007318EC">
        <w:rPr>
          <w:rFonts w:cstheme="minorHAnsi"/>
          <w:bCs/>
        </w:rPr>
        <w:t>lampada</w:t>
      </w:r>
      <w:r>
        <w:rPr>
          <w:rFonts w:cstheme="minorHAnsi"/>
          <w:bCs/>
        </w:rPr>
        <w:t xml:space="preserve"> e contemporaneamente </w:t>
      </w:r>
      <w:r w:rsidRPr="00B91719">
        <w:rPr>
          <w:rFonts w:cstheme="minorHAnsi"/>
          <w:bCs/>
          <w:u w:val="single"/>
        </w:rPr>
        <w:t>inizia a raccogliere dati</w:t>
      </w:r>
      <w:r>
        <w:rPr>
          <w:rFonts w:cstheme="minorHAnsi"/>
          <w:bCs/>
        </w:rPr>
        <w:t>.</w:t>
      </w:r>
    </w:p>
    <w:p w14:paraId="0D465833" w14:textId="77777777" w:rsidR="00B91719" w:rsidRDefault="00B91719" w:rsidP="00B9171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Scrivi la temperatura iniziale T1 e raccogli dati per 3’. Quind</w:t>
      </w:r>
      <w:r w:rsidR="00EB62A8">
        <w:rPr>
          <w:rFonts w:cstheme="minorHAnsi"/>
          <w:bCs/>
        </w:rPr>
        <w:t xml:space="preserve">i scrivi la temperatura finale T2 e calcola </w:t>
      </w:r>
      <w:r w:rsidR="00EB62A8" w:rsidRPr="00306DC7">
        <w:rPr>
          <w:rFonts w:asciiTheme="minorHAnsi" w:hAnsiTheme="minorHAnsi" w:cstheme="minorHAnsi"/>
          <w:bCs/>
        </w:rPr>
        <w:sym w:font="Symbol" w:char="F044"/>
      </w:r>
      <w:r w:rsidR="00EB62A8" w:rsidRPr="00306DC7">
        <w:rPr>
          <w:rFonts w:asciiTheme="minorHAnsi" w:hAnsiTheme="minorHAnsi" w:cstheme="minorHAnsi"/>
          <w:bCs/>
        </w:rPr>
        <w:t xml:space="preserve">T/3. </w:t>
      </w:r>
      <w:r w:rsidR="00EB62A8">
        <w:rPr>
          <w:rFonts w:cstheme="minorHAnsi"/>
          <w:bCs/>
        </w:rPr>
        <w:t xml:space="preserve"> (= tasso di aumento della Temperatura [°C/min]).</w:t>
      </w:r>
    </w:p>
    <w:p w14:paraId="5EB24344" w14:textId="2613EE24" w:rsidR="00EB62A8" w:rsidRDefault="00EB62A8" w:rsidP="00B9171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Durante i 3’ scrivi le letture del </w:t>
      </w:r>
      <w:r w:rsidRPr="00EB62A8">
        <w:rPr>
          <w:rFonts w:cstheme="minorHAnsi"/>
          <w:b/>
          <w:bCs/>
        </w:rPr>
        <w:t>livello di UV trasmessi</w:t>
      </w:r>
      <w:r>
        <w:rPr>
          <w:rFonts w:cstheme="minorHAnsi"/>
          <w:bCs/>
        </w:rPr>
        <w:t xml:space="preserve"> e il </w:t>
      </w:r>
      <w:r w:rsidRPr="00EB62A8">
        <w:rPr>
          <w:rFonts w:cstheme="minorHAnsi"/>
          <w:b/>
          <w:bCs/>
        </w:rPr>
        <w:t>livello d’illuminazione</w:t>
      </w:r>
      <w:r>
        <w:rPr>
          <w:rFonts w:cstheme="minorHAnsi"/>
          <w:bCs/>
        </w:rPr>
        <w:t>; compila la tabella sul foglio predisposto, con tutti i dati raccolti e calcolati</w:t>
      </w:r>
      <w:r w:rsidR="007318EC">
        <w:rPr>
          <w:rFonts w:cstheme="minorHAnsi"/>
          <w:bCs/>
        </w:rPr>
        <w:t xml:space="preserve"> </w:t>
      </w:r>
      <w:r w:rsidR="007318EC">
        <w:rPr>
          <w:rFonts w:cstheme="minorHAnsi"/>
          <w:bCs/>
        </w:rPr>
        <w:t>e rispondi alle domande,</w:t>
      </w:r>
      <w:r>
        <w:rPr>
          <w:rFonts w:cstheme="minorHAnsi"/>
          <w:bCs/>
        </w:rPr>
        <w:t xml:space="preserve">. </w:t>
      </w:r>
    </w:p>
    <w:p w14:paraId="77CB5E04" w14:textId="77777777" w:rsidR="00EB62A8" w:rsidRDefault="00EB62A8" w:rsidP="00B9171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ripeti i passaggi da 1 a 4 per tutti gli altri campioni nel seguente ordine:</w:t>
      </w:r>
    </w:p>
    <w:p w14:paraId="4FE2C93F" w14:textId="77777777" w:rsidR="00EB62A8" w:rsidRDefault="00EB62A8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>B</w:t>
      </w:r>
      <w:r>
        <w:rPr>
          <w:rFonts w:cstheme="minorHAnsi"/>
          <w:bCs/>
        </w:rPr>
        <w:t xml:space="preserve"> con la pellicola </w:t>
      </w:r>
      <w:r w:rsidRPr="00634F8A">
        <w:rPr>
          <w:rFonts w:cstheme="minorHAnsi"/>
          <w:bCs/>
          <w:u w:val="single"/>
        </w:rPr>
        <w:t>all’esterno</w:t>
      </w:r>
    </w:p>
    <w:p w14:paraId="4A4F5139" w14:textId="77777777" w:rsidR="00EB62A8" w:rsidRDefault="00EB62A8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>B</w:t>
      </w:r>
      <w:r>
        <w:rPr>
          <w:rFonts w:cstheme="minorHAnsi"/>
          <w:bCs/>
        </w:rPr>
        <w:t xml:space="preserve"> </w:t>
      </w:r>
      <w:r w:rsidRPr="00634F8A">
        <w:rPr>
          <w:rFonts w:cstheme="minorHAnsi"/>
          <w:b/>
          <w:bCs/>
        </w:rPr>
        <w:t>rovesciata</w:t>
      </w:r>
      <w:r>
        <w:rPr>
          <w:rFonts w:cstheme="minorHAnsi"/>
          <w:bCs/>
        </w:rPr>
        <w:t xml:space="preserve"> (pellicola </w:t>
      </w:r>
      <w:r w:rsidRPr="00634F8A">
        <w:rPr>
          <w:rFonts w:cstheme="minorHAnsi"/>
          <w:bCs/>
          <w:u w:val="single"/>
        </w:rPr>
        <w:t>all’interno</w:t>
      </w:r>
      <w:r>
        <w:rPr>
          <w:rFonts w:cstheme="minorHAnsi"/>
          <w:bCs/>
        </w:rPr>
        <w:t>)</w:t>
      </w:r>
    </w:p>
    <w:p w14:paraId="5FEBE1A7" w14:textId="77777777" w:rsidR="00EB62A8" w:rsidRPr="00634F8A" w:rsidRDefault="00EB62A8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34F8A">
        <w:rPr>
          <w:rFonts w:cstheme="minorHAnsi"/>
          <w:b/>
          <w:bCs/>
        </w:rPr>
        <w:t>C</w:t>
      </w:r>
    </w:p>
    <w:p w14:paraId="773CBDB9" w14:textId="77777777" w:rsidR="00EB62A8" w:rsidRDefault="00EB62A8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>C + D</w:t>
      </w:r>
      <w:r>
        <w:rPr>
          <w:rFonts w:cstheme="minorHAnsi"/>
          <w:bCs/>
        </w:rPr>
        <w:t xml:space="preserve"> (faccia </w:t>
      </w:r>
      <w:r w:rsidR="00634F8A">
        <w:rPr>
          <w:rFonts w:cstheme="minorHAnsi"/>
          <w:bCs/>
        </w:rPr>
        <w:t>contras</w:t>
      </w:r>
      <w:r>
        <w:rPr>
          <w:rFonts w:cstheme="minorHAnsi"/>
          <w:bCs/>
        </w:rPr>
        <w:t xml:space="preserve">segnata </w:t>
      </w:r>
      <w:r w:rsidRPr="00634F8A">
        <w:rPr>
          <w:rFonts w:cstheme="minorHAnsi"/>
          <w:bCs/>
          <w:u w:val="single"/>
        </w:rPr>
        <w:t>sopra</w:t>
      </w:r>
      <w:r>
        <w:rPr>
          <w:rFonts w:cstheme="minorHAnsi"/>
          <w:bCs/>
        </w:rPr>
        <w:t>)</w:t>
      </w:r>
    </w:p>
    <w:p w14:paraId="70475E49" w14:textId="77777777" w:rsidR="00EB62A8" w:rsidRDefault="00EB62A8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>C + D</w:t>
      </w:r>
      <w:r w:rsidR="00634F8A">
        <w:rPr>
          <w:rFonts w:cstheme="minorHAnsi"/>
          <w:bCs/>
        </w:rPr>
        <w:t xml:space="preserve"> </w:t>
      </w:r>
      <w:r w:rsidR="00634F8A" w:rsidRPr="00634F8A">
        <w:rPr>
          <w:rFonts w:cstheme="minorHAnsi"/>
          <w:b/>
          <w:bCs/>
        </w:rPr>
        <w:t xml:space="preserve">rovesciata </w:t>
      </w:r>
      <w:r>
        <w:rPr>
          <w:rFonts w:cstheme="minorHAnsi"/>
          <w:bCs/>
        </w:rPr>
        <w:t xml:space="preserve">(faccia </w:t>
      </w:r>
      <w:r w:rsidR="00634F8A">
        <w:rPr>
          <w:rFonts w:cstheme="minorHAnsi"/>
          <w:bCs/>
        </w:rPr>
        <w:t xml:space="preserve">contrassegnata </w:t>
      </w:r>
      <w:r w:rsidRPr="00634F8A">
        <w:rPr>
          <w:rFonts w:cstheme="minorHAnsi"/>
          <w:bCs/>
          <w:u w:val="single"/>
        </w:rPr>
        <w:t>sotto</w:t>
      </w:r>
      <w:r>
        <w:rPr>
          <w:rFonts w:cstheme="minorHAnsi"/>
          <w:bCs/>
        </w:rPr>
        <w:t>)</w:t>
      </w:r>
    </w:p>
    <w:p w14:paraId="7CF90EED" w14:textId="77777777" w:rsidR="00EB62A8" w:rsidRDefault="00634F8A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 xml:space="preserve">C + E </w:t>
      </w:r>
      <w:r>
        <w:rPr>
          <w:rFonts w:cstheme="minorHAnsi"/>
          <w:bCs/>
        </w:rPr>
        <w:t xml:space="preserve">(faccia contrassegnata </w:t>
      </w:r>
      <w:r w:rsidRPr="00634F8A">
        <w:rPr>
          <w:rFonts w:cstheme="minorHAnsi"/>
          <w:bCs/>
          <w:u w:val="single"/>
        </w:rPr>
        <w:t>sopra</w:t>
      </w:r>
      <w:r>
        <w:rPr>
          <w:rFonts w:cstheme="minorHAnsi"/>
          <w:bCs/>
        </w:rPr>
        <w:t>)</w:t>
      </w:r>
    </w:p>
    <w:p w14:paraId="79BE9667" w14:textId="77777777" w:rsidR="00634F8A" w:rsidRPr="00B91719" w:rsidRDefault="00634F8A" w:rsidP="00EB62A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634F8A">
        <w:rPr>
          <w:rFonts w:cstheme="minorHAnsi"/>
          <w:b/>
          <w:bCs/>
        </w:rPr>
        <w:t>C + E rovesciata</w:t>
      </w:r>
      <w:r>
        <w:rPr>
          <w:rFonts w:cstheme="minorHAnsi"/>
          <w:bCs/>
        </w:rPr>
        <w:t xml:space="preserve"> (faccia contrassegnata </w:t>
      </w:r>
      <w:r w:rsidRPr="00634F8A">
        <w:rPr>
          <w:rFonts w:cstheme="minorHAnsi"/>
          <w:bCs/>
          <w:u w:val="single"/>
        </w:rPr>
        <w:t>sotto</w:t>
      </w:r>
      <w:r>
        <w:rPr>
          <w:rFonts w:cstheme="minorHAnsi"/>
          <w:bCs/>
        </w:rPr>
        <w:t>)</w:t>
      </w:r>
    </w:p>
    <w:p w14:paraId="1F9CD472" w14:textId="77777777" w:rsidR="006812BF" w:rsidRPr="00306DC7" w:rsidRDefault="006812BF" w:rsidP="00634F8A">
      <w:pPr>
        <w:pStyle w:val="Paragrafoelenco"/>
        <w:autoSpaceDE w:val="0"/>
        <w:autoSpaceDN w:val="0"/>
        <w:adjustRightInd w:val="0"/>
        <w:spacing w:after="0" w:line="240" w:lineRule="auto"/>
        <w:ind w:left="1361"/>
        <w:jc w:val="both"/>
        <w:rPr>
          <w:rFonts w:asciiTheme="minorHAnsi" w:hAnsiTheme="minorHAnsi" w:cstheme="minorHAnsi"/>
        </w:rPr>
      </w:pPr>
    </w:p>
    <w:p w14:paraId="5E8EE9F6" w14:textId="44B47C7C" w:rsidR="00634F8A" w:rsidRDefault="00006727" w:rsidP="0000672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b/>
          <w:bCs/>
          <w:i/>
        </w:rPr>
      </w:pPr>
      <w:r w:rsidRPr="00306DC7">
        <w:rPr>
          <w:rFonts w:cstheme="minorHAnsi"/>
          <w:b/>
          <w:bCs/>
          <w:i/>
        </w:rPr>
        <w:t>NB</w:t>
      </w:r>
      <w:r w:rsidRPr="00306DC7">
        <w:rPr>
          <w:rFonts w:cstheme="minorHAnsi"/>
          <w:bCs/>
          <w:i/>
        </w:rPr>
        <w:t>:</w:t>
      </w:r>
      <w:r w:rsidR="00634F8A">
        <w:rPr>
          <w:rFonts w:cstheme="minorHAnsi"/>
          <w:bCs/>
          <w:i/>
        </w:rPr>
        <w:t xml:space="preserve"> </w:t>
      </w:r>
      <w:r w:rsidR="00634F8A" w:rsidRPr="00634F8A">
        <w:rPr>
          <w:rFonts w:cstheme="minorHAnsi"/>
          <w:b/>
          <w:bCs/>
          <w:i/>
        </w:rPr>
        <w:t>NON cambiare</w:t>
      </w:r>
      <w:r w:rsidR="007318EC">
        <w:rPr>
          <w:rFonts w:cstheme="minorHAnsi"/>
          <w:bCs/>
          <w:i/>
        </w:rPr>
        <w:t xml:space="preserve"> la distanza tra lampada</w:t>
      </w:r>
      <w:r w:rsidR="00634F8A">
        <w:rPr>
          <w:rFonts w:cstheme="minorHAnsi"/>
          <w:bCs/>
          <w:i/>
        </w:rPr>
        <w:t xml:space="preserve"> e la superficie superiore della scatola </w:t>
      </w:r>
      <w:r w:rsidR="00634F8A" w:rsidRPr="00634F8A">
        <w:rPr>
          <w:rFonts w:cstheme="minorHAnsi"/>
          <w:b/>
          <w:bCs/>
          <w:i/>
        </w:rPr>
        <w:t>durante l’intero esperimento</w:t>
      </w:r>
      <w:r w:rsidR="00634F8A">
        <w:rPr>
          <w:rFonts w:cstheme="minorHAnsi"/>
          <w:b/>
          <w:bCs/>
          <w:i/>
        </w:rPr>
        <w:t>.</w:t>
      </w:r>
    </w:p>
    <w:p w14:paraId="2BB26653" w14:textId="2AFC5B84" w:rsidR="00634F8A" w:rsidRPr="00634F8A" w:rsidRDefault="00634F8A" w:rsidP="0000672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cstheme="minorHAnsi"/>
          <w:bCs/>
          <w:i/>
        </w:rPr>
      </w:pPr>
      <w:r w:rsidRPr="00634F8A">
        <w:rPr>
          <w:rFonts w:cstheme="minorHAnsi"/>
          <w:bCs/>
          <w:i/>
        </w:rPr>
        <w:t>Cerca di raffred</w:t>
      </w:r>
      <w:r w:rsidR="00370092">
        <w:rPr>
          <w:rFonts w:cstheme="minorHAnsi"/>
          <w:bCs/>
          <w:i/>
        </w:rPr>
        <w:t>dare un po’ la scatola tra due</w:t>
      </w:r>
      <w:r w:rsidRPr="00634F8A">
        <w:rPr>
          <w:rFonts w:cstheme="minorHAnsi"/>
          <w:bCs/>
          <w:i/>
        </w:rPr>
        <w:t xml:space="preserve"> test</w:t>
      </w:r>
      <w:r w:rsidR="00370092">
        <w:rPr>
          <w:rFonts w:cstheme="minorHAnsi"/>
          <w:bCs/>
          <w:i/>
        </w:rPr>
        <w:t xml:space="preserve"> </w:t>
      </w:r>
      <w:r w:rsidRPr="00634F8A">
        <w:rPr>
          <w:rFonts w:cstheme="minorHAnsi"/>
          <w:bCs/>
          <w:i/>
        </w:rPr>
        <w:t xml:space="preserve"> relativi a due differenti campioni (le temperature iniziali non dovrebbero essere troppo differenti: meno di 5°C).</w:t>
      </w:r>
    </w:p>
    <w:p w14:paraId="01C3209B" w14:textId="3DCA70B2" w:rsidR="00D56BC4" w:rsidRDefault="00C61DEC" w:rsidP="00F26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Confronta i risultati e scrivi un piccolo commento a risposta delle seguenti </w:t>
      </w:r>
      <w:r w:rsidR="00370092">
        <w:rPr>
          <w:rFonts w:cstheme="minorHAnsi"/>
        </w:rPr>
        <w:t>domande</w:t>
      </w:r>
      <w:r>
        <w:rPr>
          <w:rFonts w:cstheme="minorHAnsi"/>
        </w:rPr>
        <w:t>:</w:t>
      </w:r>
    </w:p>
    <w:p w14:paraId="419FBC02" w14:textId="55085744" w:rsidR="006812BF" w:rsidRPr="00306DC7" w:rsidRDefault="00C61DEC" w:rsidP="00F267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D</w:t>
      </w:r>
      <w:r w:rsidR="006812BF" w:rsidRPr="00306DC7">
        <w:rPr>
          <w:rFonts w:cstheme="minorHAnsi"/>
          <w:b/>
        </w:rPr>
        <w:t>1.</w:t>
      </w:r>
      <w:r w:rsidR="006812BF" w:rsidRPr="00306DC7">
        <w:rPr>
          <w:rFonts w:cstheme="minorHAnsi"/>
        </w:rPr>
        <w:t xml:space="preserve"> </w:t>
      </w:r>
      <w:r>
        <w:rPr>
          <w:rFonts w:cstheme="minorHAnsi"/>
        </w:rPr>
        <w:t xml:space="preserve">Qual è il campione (o la combinazione di campioni) più efficace nel mantenere bassa la temperatura? </w:t>
      </w:r>
    </w:p>
    <w:p w14:paraId="27FC7BC9" w14:textId="674167C4" w:rsidR="00632C48" w:rsidRDefault="00C61DEC" w:rsidP="00F267F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="006812BF" w:rsidRPr="00306DC7">
        <w:rPr>
          <w:rFonts w:cstheme="minorHAnsi"/>
          <w:b/>
        </w:rPr>
        <w:t>2.</w:t>
      </w:r>
      <w:r w:rsidR="006812BF" w:rsidRPr="00306DC7">
        <w:rPr>
          <w:rFonts w:cstheme="minorHAnsi"/>
        </w:rPr>
        <w:t xml:space="preserve"> </w:t>
      </w:r>
      <w:r>
        <w:rPr>
          <w:rFonts w:cstheme="minorHAnsi"/>
        </w:rPr>
        <w:t xml:space="preserve">I campioni hanno un lato </w:t>
      </w:r>
      <w:r w:rsidR="00370092">
        <w:rPr>
          <w:rFonts w:cstheme="minorHAnsi"/>
        </w:rPr>
        <w:t>preferenziale per il posizionamento</w:t>
      </w:r>
      <w:r>
        <w:rPr>
          <w:rFonts w:cstheme="minorHAnsi"/>
        </w:rPr>
        <w:t xml:space="preserve">? Il controllo del calore cambia se li giri? Se sì, puoi spiegarne la ragione? </w:t>
      </w:r>
    </w:p>
    <w:p w14:paraId="43D9FA54" w14:textId="77777777" w:rsidR="00C61DEC" w:rsidRPr="00306DC7" w:rsidRDefault="00C61DEC" w:rsidP="00F267F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</w:p>
    <w:p w14:paraId="1C258671" w14:textId="7AAB77D5" w:rsidR="006812BF" w:rsidRPr="00306DC7" w:rsidRDefault="006812BF" w:rsidP="00F267F5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both"/>
        <w:rPr>
          <w:rFonts w:cstheme="minorHAnsi"/>
          <w:b/>
          <w:color w:val="FF0000"/>
        </w:rPr>
      </w:pPr>
      <w:r w:rsidRPr="00306DC7">
        <w:rPr>
          <w:rFonts w:cstheme="minorHAnsi"/>
          <w:b/>
          <w:color w:val="FF0000"/>
          <w:sz w:val="40"/>
          <w:szCs w:val="40"/>
        </w:rPr>
        <w:sym w:font="Wingdings" w:char="F046"/>
      </w:r>
      <w:r w:rsidR="00C61DEC">
        <w:rPr>
          <w:rFonts w:cstheme="minorHAnsi"/>
          <w:b/>
          <w:color w:val="FF0000"/>
        </w:rPr>
        <w:t>RICHIESTA</w:t>
      </w:r>
      <w:r w:rsidR="006813E2" w:rsidRPr="00306DC7">
        <w:rPr>
          <w:rFonts w:cstheme="minorHAnsi"/>
          <w:b/>
          <w:color w:val="FF0000"/>
        </w:rPr>
        <w:t xml:space="preserve">: </w:t>
      </w:r>
      <w:r w:rsidR="00C61DEC">
        <w:rPr>
          <w:rFonts w:cstheme="minorHAnsi"/>
          <w:b/>
          <w:color w:val="FF0000"/>
        </w:rPr>
        <w:t>Rispondi a D1, D2 + Compila la tabella con i dati</w:t>
      </w:r>
      <w:r w:rsidR="006813E2" w:rsidRPr="00306DC7">
        <w:rPr>
          <w:rFonts w:cstheme="minorHAnsi"/>
          <w:b/>
          <w:color w:val="FF0000"/>
        </w:rPr>
        <w:t xml:space="preserve"> </w:t>
      </w:r>
      <w:r w:rsidR="00C61DEC">
        <w:rPr>
          <w:rFonts w:cstheme="minorHAnsi"/>
          <w:b/>
          <w:color w:val="FF0000"/>
        </w:rPr>
        <w:t>+ 1 foto dell’apparato e/o</w:t>
      </w:r>
      <w:r w:rsidR="00AB08EE" w:rsidRPr="00306DC7">
        <w:rPr>
          <w:rFonts w:cstheme="minorHAnsi"/>
          <w:b/>
          <w:color w:val="FF0000"/>
        </w:rPr>
        <w:t xml:space="preserve"> det</w:t>
      </w:r>
      <w:r w:rsidR="00C61DEC">
        <w:rPr>
          <w:rFonts w:cstheme="minorHAnsi"/>
          <w:b/>
          <w:color w:val="FF0000"/>
        </w:rPr>
        <w:t>tagli</w:t>
      </w:r>
    </w:p>
    <w:p w14:paraId="5C60E22D" w14:textId="77777777" w:rsidR="00F90144" w:rsidRDefault="00F90144">
      <w:pPr>
        <w:rPr>
          <w:rFonts w:cstheme="minorHAnsi"/>
          <w:b/>
          <w:bCs/>
        </w:rPr>
      </w:pPr>
    </w:p>
    <w:p w14:paraId="0BD1B749" w14:textId="5A1ABDF0" w:rsidR="00F90144" w:rsidRDefault="00F90144">
      <w:pPr>
        <w:rPr>
          <w:rFonts w:cstheme="minorHAnsi"/>
          <w:b/>
          <w:bCs/>
        </w:rPr>
      </w:pPr>
      <w:r>
        <w:rPr>
          <w:noProof/>
          <w:lang w:eastAsia="it-IT"/>
        </w:rPr>
        <w:drawing>
          <wp:inline distT="0" distB="0" distL="0" distR="0" wp14:anchorId="4EF5789A" wp14:editId="4945C367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2452" w14:textId="77777777" w:rsidR="00F90144" w:rsidRDefault="00F90144">
      <w:pPr>
        <w:rPr>
          <w:rFonts w:cstheme="minorHAnsi"/>
          <w:b/>
          <w:bCs/>
        </w:rPr>
      </w:pPr>
    </w:p>
    <w:p w14:paraId="1A8B0521" w14:textId="0060AD5F" w:rsidR="00F90144" w:rsidRDefault="00F90144">
      <w:pPr>
        <w:rPr>
          <w:rFonts w:cstheme="minorHAnsi"/>
          <w:b/>
          <w:bCs/>
        </w:rPr>
      </w:pPr>
    </w:p>
    <w:p w14:paraId="62508453" w14:textId="17E7CB50" w:rsidR="00F90144" w:rsidRDefault="00F90144">
      <w:pPr>
        <w:rPr>
          <w:rFonts w:cstheme="minorHAnsi"/>
          <w:b/>
          <w:bCs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9C29D8" wp14:editId="5906CAE6">
                <wp:simplePos x="0" y="0"/>
                <wp:positionH relativeFrom="margin">
                  <wp:align>center</wp:align>
                </wp:positionH>
                <wp:positionV relativeFrom="paragraph">
                  <wp:posOffset>94891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F90144" w:rsidRPr="00F90144" w14:paraId="38521121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0914F2AA" w14:textId="77777777" w:rsidR="00F90144" w:rsidRDefault="00F9014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274B6CFD" wp14:editId="13A0E381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03AE221A" w14:textId="77777777" w:rsidR="00F90144" w:rsidRDefault="00F90144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4A5EF7B7" w14:textId="77777777" w:rsidR="00F90144" w:rsidRDefault="00F9014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7FD2C" w14:textId="77777777" w:rsidR="00F90144" w:rsidRPr="00F42E3E" w:rsidRDefault="00F90144" w:rsidP="00F90144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C29D8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7.45pt;width:449.65pt;height:39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F90144" w:rsidRPr="00F90144" w14:paraId="38521121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0914F2AA" w14:textId="77777777" w:rsidR="00F90144" w:rsidRDefault="00F90144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74B6CFD" wp14:editId="13A0E381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03AE221A" w14:textId="77777777" w:rsidR="00F90144" w:rsidRDefault="00F90144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4A5EF7B7" w14:textId="77777777" w:rsidR="00F90144" w:rsidRDefault="00F90144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F67FD2C" w14:textId="77777777" w:rsidR="00F90144" w:rsidRPr="00F42E3E" w:rsidRDefault="00F90144" w:rsidP="00F90144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14CFA" w14:textId="77777777" w:rsidR="00F90144" w:rsidRDefault="00F90144">
      <w:pPr>
        <w:rPr>
          <w:rFonts w:cstheme="minorHAnsi"/>
          <w:b/>
          <w:bCs/>
        </w:rPr>
      </w:pPr>
    </w:p>
    <w:p w14:paraId="5522F114" w14:textId="77777777" w:rsidR="00F90144" w:rsidRDefault="00F90144">
      <w:pPr>
        <w:rPr>
          <w:rFonts w:cstheme="minorHAnsi"/>
          <w:b/>
          <w:bCs/>
        </w:rPr>
      </w:pPr>
    </w:p>
    <w:p w14:paraId="38877970" w14:textId="77777777" w:rsidR="00F90144" w:rsidRDefault="00F90144">
      <w:pPr>
        <w:rPr>
          <w:rFonts w:cstheme="minorHAnsi"/>
          <w:b/>
          <w:bCs/>
        </w:rPr>
      </w:pPr>
    </w:p>
    <w:p w14:paraId="404A8A1D" w14:textId="77777777" w:rsidR="00F90144" w:rsidRDefault="00F90144">
      <w:pPr>
        <w:rPr>
          <w:rFonts w:cstheme="minorHAnsi"/>
          <w:b/>
          <w:bCs/>
        </w:rPr>
      </w:pPr>
    </w:p>
    <w:p w14:paraId="06A15EDE" w14:textId="77777777" w:rsidR="00F90144" w:rsidRDefault="00F90144">
      <w:pPr>
        <w:rPr>
          <w:rFonts w:cstheme="minorHAnsi"/>
          <w:b/>
          <w:bCs/>
        </w:rPr>
      </w:pPr>
    </w:p>
    <w:p w14:paraId="77C12670" w14:textId="77777777" w:rsidR="00F90144" w:rsidRDefault="00F90144">
      <w:pPr>
        <w:rPr>
          <w:rFonts w:cstheme="minorHAnsi"/>
          <w:b/>
          <w:bCs/>
        </w:rPr>
      </w:pPr>
    </w:p>
    <w:p w14:paraId="47EC94F1" w14:textId="77777777" w:rsidR="00F90144" w:rsidRDefault="00F90144">
      <w:pPr>
        <w:rPr>
          <w:rFonts w:cstheme="minorHAnsi"/>
          <w:b/>
          <w:bCs/>
        </w:rPr>
      </w:pPr>
    </w:p>
    <w:p w14:paraId="66A36E45" w14:textId="77777777" w:rsidR="00A062D9" w:rsidRPr="00306DC7" w:rsidRDefault="00A062D9">
      <w:pPr>
        <w:rPr>
          <w:rFonts w:cstheme="minorHAnsi"/>
          <w:b/>
          <w:bCs/>
        </w:rPr>
      </w:pPr>
      <w:r w:rsidRPr="00306DC7">
        <w:rPr>
          <w:rFonts w:cstheme="minorHAnsi"/>
          <w:b/>
          <w:bCs/>
        </w:rPr>
        <w:br w:type="page"/>
      </w:r>
    </w:p>
    <w:p w14:paraId="26CA4960" w14:textId="4F69DD30" w:rsidR="004F0A72" w:rsidRPr="00306DC7" w:rsidRDefault="0075158C" w:rsidP="004F0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Foglio risposte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</w:t>
      </w:r>
      <w:r w:rsidR="004F0A72" w:rsidRPr="00306DC7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PO</w:t>
      </w:r>
      <w:r w:rsidR="004F0A72" w:rsidRPr="00306DC7">
        <w:rPr>
          <w:b/>
          <w:sz w:val="32"/>
          <w:szCs w:val="32"/>
        </w:rPr>
        <w:t xml:space="preserve"> N°___________</w:t>
      </w:r>
    </w:p>
    <w:p w14:paraId="3EE4A6BC" w14:textId="7B74258A" w:rsidR="004F0A72" w:rsidRPr="0075158C" w:rsidRDefault="0075158C" w:rsidP="0075158C">
      <w:pPr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t>Sfida</w:t>
      </w:r>
      <w:r w:rsidR="004F0A72" w:rsidRPr="00306DC7">
        <w:rPr>
          <w:b/>
          <w:sz w:val="32"/>
          <w:szCs w:val="32"/>
        </w:rPr>
        <w:t xml:space="preserve">.1 --- </w:t>
      </w:r>
      <w:r>
        <w:rPr>
          <w:b/>
          <w:smallCaps/>
          <w:sz w:val="32"/>
          <w:szCs w:val="32"/>
        </w:rPr>
        <w:t xml:space="preserve">Pellicole per finestre per il controllo del calore solare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44"/>
        <w:gridCol w:w="1556"/>
        <w:gridCol w:w="1556"/>
        <w:gridCol w:w="1558"/>
        <w:gridCol w:w="1556"/>
        <w:gridCol w:w="1558"/>
      </w:tblGrid>
      <w:tr w:rsidR="004F0A72" w:rsidRPr="00306DC7" w14:paraId="4DBE7555" w14:textId="77777777" w:rsidTr="00306DC7">
        <w:tc>
          <w:tcPr>
            <w:tcW w:w="957" w:type="pct"/>
          </w:tcPr>
          <w:p w14:paraId="64DD5B67" w14:textId="3EFF542A" w:rsidR="004F0A72" w:rsidRPr="00306DC7" w:rsidRDefault="0075158C" w:rsidP="00306D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Campione</w:t>
            </w:r>
            <w:r w:rsidR="004F0A72" w:rsidRPr="00306DC7">
              <w:rPr>
                <w:rFonts w:cstheme="minorHAnsi"/>
              </w:rPr>
              <w:t>:</w:t>
            </w:r>
          </w:p>
        </w:tc>
        <w:tc>
          <w:tcPr>
            <w:tcW w:w="808" w:type="pct"/>
          </w:tcPr>
          <w:p w14:paraId="1B0867D8" w14:textId="644CA439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 xml:space="preserve">UV </w:t>
            </w:r>
          </w:p>
          <w:p w14:paraId="2C8492C0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(mW/m</w:t>
            </w:r>
            <w:r w:rsidRPr="00306DC7">
              <w:rPr>
                <w:rFonts w:cstheme="minorHAnsi"/>
                <w:vertAlign w:val="superscript"/>
              </w:rPr>
              <w:t>2</w:t>
            </w:r>
            <w:r w:rsidRPr="00306DC7">
              <w:rPr>
                <w:rFonts w:cstheme="minorHAnsi"/>
              </w:rPr>
              <w:t>)</w:t>
            </w:r>
          </w:p>
        </w:tc>
        <w:tc>
          <w:tcPr>
            <w:tcW w:w="808" w:type="pct"/>
          </w:tcPr>
          <w:p w14:paraId="74FE9BF3" w14:textId="55A2E39C" w:rsidR="004F0A72" w:rsidRPr="00306DC7" w:rsidRDefault="0075158C" w:rsidP="00306D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Illuminazione</w:t>
            </w:r>
          </w:p>
          <w:p w14:paraId="66B1AF10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(lux)</w:t>
            </w:r>
          </w:p>
        </w:tc>
        <w:tc>
          <w:tcPr>
            <w:tcW w:w="809" w:type="pct"/>
          </w:tcPr>
          <w:p w14:paraId="4995E755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T1</w:t>
            </w:r>
          </w:p>
          <w:p w14:paraId="16D87EA6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(°C)</w:t>
            </w:r>
          </w:p>
        </w:tc>
        <w:tc>
          <w:tcPr>
            <w:tcW w:w="808" w:type="pct"/>
          </w:tcPr>
          <w:p w14:paraId="0A7F66D2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T2</w:t>
            </w:r>
          </w:p>
          <w:p w14:paraId="549848D3" w14:textId="77777777" w:rsidR="004F0A72" w:rsidRPr="00306DC7" w:rsidRDefault="004F0A72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(°C)</w:t>
            </w:r>
          </w:p>
        </w:tc>
        <w:tc>
          <w:tcPr>
            <w:tcW w:w="809" w:type="pct"/>
          </w:tcPr>
          <w:p w14:paraId="712EABE1" w14:textId="77777777" w:rsidR="004F0A72" w:rsidRPr="00306DC7" w:rsidRDefault="00AB23F3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(T2-T1)/3</w:t>
            </w:r>
          </w:p>
          <w:p w14:paraId="2684BFCA" w14:textId="77777777" w:rsidR="004F0A72" w:rsidRPr="00306DC7" w:rsidRDefault="00AB23F3" w:rsidP="00306DC7">
            <w:pPr>
              <w:jc w:val="center"/>
              <w:rPr>
                <w:rFonts w:cstheme="minorHAnsi"/>
              </w:rPr>
            </w:pPr>
            <w:r w:rsidRPr="00306DC7">
              <w:rPr>
                <w:rFonts w:cstheme="minorHAnsi"/>
              </w:rPr>
              <w:t>(°C/min</w:t>
            </w:r>
            <w:r w:rsidR="004F0A72" w:rsidRPr="00306DC7">
              <w:rPr>
                <w:rFonts w:cstheme="minorHAnsi"/>
              </w:rPr>
              <w:t>)</w:t>
            </w:r>
          </w:p>
        </w:tc>
      </w:tr>
      <w:tr w:rsidR="004F0A72" w:rsidRPr="00306DC7" w14:paraId="41FEAE33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1EA82CA0" w14:textId="77777777" w:rsidR="004F0A72" w:rsidRPr="00306DC7" w:rsidRDefault="004F0A72" w:rsidP="00306DC7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>A</w:t>
            </w:r>
          </w:p>
        </w:tc>
        <w:tc>
          <w:tcPr>
            <w:tcW w:w="808" w:type="pct"/>
          </w:tcPr>
          <w:p w14:paraId="34C4BB6F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7A576BD6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06D0DAC5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15656BF2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EEAD51D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564D76E8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626DAD52" w14:textId="77777777" w:rsidR="004F0A72" w:rsidRPr="00306DC7" w:rsidRDefault="004F0A72" w:rsidP="00306DC7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>B</w:t>
            </w:r>
          </w:p>
        </w:tc>
        <w:tc>
          <w:tcPr>
            <w:tcW w:w="808" w:type="pct"/>
          </w:tcPr>
          <w:p w14:paraId="249F17FB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0667AEF6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52AFBE60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3B274CC1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DB866D2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536706A1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74D77C6B" w14:textId="33BCBC20" w:rsidR="004F0A72" w:rsidRPr="00306DC7" w:rsidRDefault="004F0A72" w:rsidP="0075158C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 xml:space="preserve">B </w:t>
            </w:r>
            <w:r w:rsidR="0075158C">
              <w:rPr>
                <w:rFonts w:cstheme="minorHAnsi"/>
                <w:b/>
              </w:rPr>
              <w:t>girato</w:t>
            </w:r>
          </w:p>
        </w:tc>
        <w:tc>
          <w:tcPr>
            <w:tcW w:w="808" w:type="pct"/>
          </w:tcPr>
          <w:p w14:paraId="09CD026B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18E28BEE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461EE0C2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29A14E44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2C444DBD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78C43453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32762675" w14:textId="77777777" w:rsidR="004F0A72" w:rsidRPr="00306DC7" w:rsidRDefault="004F0A72" w:rsidP="00306DC7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>C</w:t>
            </w:r>
          </w:p>
        </w:tc>
        <w:tc>
          <w:tcPr>
            <w:tcW w:w="808" w:type="pct"/>
          </w:tcPr>
          <w:p w14:paraId="79AE136B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262BE390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7CC5D02B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4BCFFF0D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05787243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6B71019D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1A185901" w14:textId="77777777" w:rsidR="004F0A72" w:rsidRPr="00306DC7" w:rsidRDefault="004F0A72" w:rsidP="00306DC7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>C+D</w:t>
            </w:r>
          </w:p>
        </w:tc>
        <w:tc>
          <w:tcPr>
            <w:tcW w:w="808" w:type="pct"/>
          </w:tcPr>
          <w:p w14:paraId="331B30CA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352B7C6A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050CFD7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17424313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413ECD1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383EF9DD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6957CF41" w14:textId="466C11A6" w:rsidR="004F0A72" w:rsidRPr="00306DC7" w:rsidRDefault="004F0A72" w:rsidP="0075158C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 xml:space="preserve">C+D </w:t>
            </w:r>
            <w:r w:rsidR="0075158C">
              <w:rPr>
                <w:rFonts w:cstheme="minorHAnsi"/>
                <w:b/>
              </w:rPr>
              <w:t>girato</w:t>
            </w:r>
          </w:p>
        </w:tc>
        <w:tc>
          <w:tcPr>
            <w:tcW w:w="808" w:type="pct"/>
          </w:tcPr>
          <w:p w14:paraId="68B6EE1E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4CD9D841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5C4A09E8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1F6AF063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494B70A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47B702F6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63045718" w14:textId="77777777" w:rsidR="004F0A72" w:rsidRPr="00306DC7" w:rsidRDefault="004F0A72" w:rsidP="00306DC7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>C+E</w:t>
            </w:r>
          </w:p>
        </w:tc>
        <w:tc>
          <w:tcPr>
            <w:tcW w:w="808" w:type="pct"/>
          </w:tcPr>
          <w:p w14:paraId="388E1C52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3EE13F25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240419C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5621EF56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6EE7A522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  <w:tr w:rsidR="004F0A72" w:rsidRPr="00306DC7" w14:paraId="6A9816F9" w14:textId="77777777" w:rsidTr="004F0A72">
        <w:trPr>
          <w:trHeight w:val="567"/>
        </w:trPr>
        <w:tc>
          <w:tcPr>
            <w:tcW w:w="957" w:type="pct"/>
            <w:vAlign w:val="center"/>
          </w:tcPr>
          <w:p w14:paraId="52F969B6" w14:textId="5208DC4A" w:rsidR="004F0A72" w:rsidRPr="00306DC7" w:rsidRDefault="004F0A72" w:rsidP="0075158C">
            <w:pPr>
              <w:rPr>
                <w:rFonts w:cstheme="minorHAnsi"/>
                <w:b/>
              </w:rPr>
            </w:pPr>
            <w:r w:rsidRPr="00306DC7">
              <w:rPr>
                <w:rFonts w:cstheme="minorHAnsi"/>
                <w:b/>
              </w:rPr>
              <w:t xml:space="preserve">C+E </w:t>
            </w:r>
            <w:r w:rsidR="0075158C">
              <w:rPr>
                <w:rFonts w:cstheme="minorHAnsi"/>
                <w:b/>
              </w:rPr>
              <w:t>girato</w:t>
            </w:r>
          </w:p>
        </w:tc>
        <w:tc>
          <w:tcPr>
            <w:tcW w:w="808" w:type="pct"/>
          </w:tcPr>
          <w:p w14:paraId="45595CDC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104C336D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565D855C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8" w:type="pct"/>
          </w:tcPr>
          <w:p w14:paraId="5CD1ED11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pct"/>
          </w:tcPr>
          <w:p w14:paraId="7C808C6C" w14:textId="77777777" w:rsidR="004F0A72" w:rsidRPr="00306DC7" w:rsidRDefault="004F0A72" w:rsidP="00306DC7">
            <w:pPr>
              <w:jc w:val="both"/>
              <w:rPr>
                <w:rFonts w:cstheme="minorHAnsi"/>
              </w:rPr>
            </w:pPr>
          </w:p>
        </w:tc>
      </w:tr>
    </w:tbl>
    <w:p w14:paraId="67B64584" w14:textId="77777777" w:rsidR="004F0A72" w:rsidRPr="00306DC7" w:rsidRDefault="004F0A72" w:rsidP="004F0A72">
      <w:pPr>
        <w:rPr>
          <w:b/>
          <w:u w:val="single"/>
        </w:rPr>
      </w:pPr>
    </w:p>
    <w:p w14:paraId="5695CAD8" w14:textId="1665C7B2" w:rsidR="004F0A72" w:rsidRPr="00306DC7" w:rsidRDefault="0075158C" w:rsidP="004F0A72">
      <w:pPr>
        <w:rPr>
          <w:b/>
          <w:u w:val="single"/>
        </w:rPr>
      </w:pPr>
      <w:r>
        <w:rPr>
          <w:b/>
          <w:u w:val="single"/>
        </w:rPr>
        <w:t>D</w:t>
      </w:r>
      <w:r w:rsidR="004F0A72" w:rsidRPr="00306DC7">
        <w:rPr>
          <w:b/>
          <w:u w:val="single"/>
        </w:rPr>
        <w:t>1</w:t>
      </w:r>
    </w:p>
    <w:p w14:paraId="4B939DE7" w14:textId="77777777" w:rsidR="004F0A72" w:rsidRPr="00306DC7" w:rsidRDefault="004F0A72" w:rsidP="004F0A72">
      <w:pPr>
        <w:rPr>
          <w:b/>
          <w:u w:val="single"/>
        </w:rPr>
      </w:pPr>
    </w:p>
    <w:p w14:paraId="791D9429" w14:textId="77777777" w:rsidR="004F0A72" w:rsidRPr="00306DC7" w:rsidRDefault="004F0A72" w:rsidP="004F0A72">
      <w:pPr>
        <w:spacing w:after="0"/>
        <w:rPr>
          <w:b/>
          <w:u w:val="single"/>
        </w:rPr>
      </w:pPr>
    </w:p>
    <w:p w14:paraId="7EC9E2A6" w14:textId="032F58DC" w:rsidR="004F0A72" w:rsidRPr="00306DC7" w:rsidRDefault="0075158C" w:rsidP="004F0A72">
      <w:pPr>
        <w:spacing w:after="0"/>
        <w:rPr>
          <w:b/>
          <w:u w:val="single"/>
        </w:rPr>
      </w:pPr>
      <w:r>
        <w:rPr>
          <w:b/>
          <w:u w:val="single"/>
        </w:rPr>
        <w:t>D</w:t>
      </w:r>
      <w:r w:rsidR="004F0A72" w:rsidRPr="00306DC7">
        <w:rPr>
          <w:b/>
          <w:u w:val="single"/>
        </w:rPr>
        <w:t>2</w:t>
      </w:r>
    </w:p>
    <w:p w14:paraId="220900F4" w14:textId="77777777" w:rsidR="004F0A72" w:rsidRPr="00306DC7" w:rsidRDefault="004F0A72" w:rsidP="004F0A72">
      <w:pPr>
        <w:rPr>
          <w:b/>
          <w:u w:val="single"/>
        </w:rPr>
      </w:pPr>
    </w:p>
    <w:p w14:paraId="4E7653DA" w14:textId="77777777" w:rsidR="004F0A72" w:rsidRPr="00306DC7" w:rsidRDefault="004F0A72" w:rsidP="004F0A72">
      <w:pPr>
        <w:rPr>
          <w:b/>
          <w:u w:val="single"/>
        </w:rPr>
      </w:pPr>
    </w:p>
    <w:p w14:paraId="2C7BA96A" w14:textId="77777777" w:rsidR="004F0A72" w:rsidRPr="00306DC7" w:rsidRDefault="004F0A72" w:rsidP="004F0A72">
      <w:pPr>
        <w:rPr>
          <w:b/>
          <w:u w:val="single"/>
        </w:rPr>
      </w:pPr>
    </w:p>
    <w:p w14:paraId="1F1F0B78" w14:textId="77777777" w:rsidR="004F0A72" w:rsidRPr="00306DC7" w:rsidRDefault="004F0A72" w:rsidP="004F0A72">
      <w:pPr>
        <w:rPr>
          <w:b/>
          <w:u w:val="single"/>
        </w:rPr>
      </w:pPr>
    </w:p>
    <w:p w14:paraId="0507CAC5" w14:textId="77777777" w:rsidR="004F0A72" w:rsidRPr="00306DC7" w:rsidRDefault="004F0A72" w:rsidP="004F0A72">
      <w:pPr>
        <w:rPr>
          <w:b/>
          <w:u w:val="single"/>
        </w:rPr>
      </w:pPr>
    </w:p>
    <w:p w14:paraId="16FAA8AF" w14:textId="77777777" w:rsidR="004F0A72" w:rsidRPr="00306DC7" w:rsidRDefault="004F0A72" w:rsidP="004F0A72">
      <w:pPr>
        <w:rPr>
          <w:b/>
          <w:u w:val="single"/>
        </w:rPr>
      </w:pPr>
    </w:p>
    <w:p w14:paraId="2925EF22" w14:textId="77777777" w:rsidR="004F0A72" w:rsidRPr="00306DC7" w:rsidRDefault="004F0A72" w:rsidP="004F0A72">
      <w:pPr>
        <w:rPr>
          <w:b/>
          <w:u w:val="single"/>
        </w:rPr>
      </w:pPr>
    </w:p>
    <w:p w14:paraId="2F53AF9D" w14:textId="77777777" w:rsidR="004F0A72" w:rsidRPr="00306DC7" w:rsidRDefault="004F0A72" w:rsidP="004F0A72">
      <w:pPr>
        <w:rPr>
          <w:b/>
          <w:u w:val="single"/>
        </w:rPr>
      </w:pPr>
    </w:p>
    <w:p w14:paraId="3884DFB8" w14:textId="67D3A55A" w:rsidR="004F0A72" w:rsidRPr="00306DC7" w:rsidRDefault="0075158C" w:rsidP="00767BA3">
      <w:pPr>
        <w:jc w:val="both"/>
        <w:rPr>
          <w:b/>
          <w:u w:val="single"/>
        </w:rPr>
      </w:pPr>
      <w:r>
        <w:rPr>
          <w:b/>
          <w:u w:val="single"/>
        </w:rPr>
        <w:t>FOTOGRAFIE</w:t>
      </w:r>
      <w:r w:rsidR="004F0A72" w:rsidRPr="00306DC7">
        <w:rPr>
          <w:b/>
        </w:rPr>
        <w:tab/>
        <w:t>[</w:t>
      </w:r>
      <w:r w:rsidRPr="00767BA3">
        <w:rPr>
          <w:b/>
          <w:i/>
        </w:rPr>
        <w:t xml:space="preserve">Inviale tramite </w:t>
      </w:r>
      <w:r w:rsidR="004F0A72" w:rsidRPr="00306DC7">
        <w:rPr>
          <w:b/>
          <w:i/>
        </w:rPr>
        <w:t xml:space="preserve">Whatsapp </w:t>
      </w:r>
      <w:r>
        <w:rPr>
          <w:b/>
          <w:i/>
        </w:rPr>
        <w:t>al tuo gruppo</w:t>
      </w:r>
      <w:r w:rsidR="004F0A72" w:rsidRPr="00767BA3">
        <w:rPr>
          <w:b/>
          <w:i/>
        </w:rPr>
        <w:t xml:space="preserve"> – </w:t>
      </w:r>
      <w:r w:rsidR="00767BA3" w:rsidRPr="00767BA3">
        <w:rPr>
          <w:b/>
          <w:i/>
        </w:rPr>
        <w:t xml:space="preserve">Guarda le istruzioni </w:t>
      </w:r>
      <w:r w:rsidR="00767BA3">
        <w:rPr>
          <w:b/>
          <w:i/>
        </w:rPr>
        <w:t>general</w:t>
      </w:r>
      <w:r w:rsidR="00767BA3" w:rsidRPr="00767BA3">
        <w:rPr>
          <w:b/>
          <w:i/>
        </w:rPr>
        <w:t>i</w:t>
      </w:r>
      <w:r w:rsidR="00767BA3">
        <w:rPr>
          <w:b/>
          <w:i/>
        </w:rPr>
        <w:t xml:space="preserve"> per la </w:t>
      </w:r>
      <w:r w:rsidR="00767BA3" w:rsidRPr="00767BA3">
        <w:rPr>
          <w:b/>
          <w:i/>
        </w:rPr>
        <w:t>condivisione di foto e file</w:t>
      </w:r>
      <w:r w:rsidR="004F0A72" w:rsidRPr="00306DC7">
        <w:rPr>
          <w:b/>
        </w:rPr>
        <w:t>]</w:t>
      </w:r>
    </w:p>
    <w:p w14:paraId="5C876CD6" w14:textId="2197AC2A" w:rsidR="004F0A72" w:rsidRPr="00306DC7" w:rsidRDefault="00767BA3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>
        <w:rPr>
          <w:b/>
        </w:rPr>
        <w:t>Descriz</w:t>
      </w:r>
      <w:r w:rsidR="004F0A72" w:rsidRPr="00306DC7">
        <w:rPr>
          <w:b/>
        </w:rPr>
        <w:t>ion</w:t>
      </w:r>
      <w:r>
        <w:rPr>
          <w:b/>
        </w:rPr>
        <w:t>e delle foto</w:t>
      </w:r>
      <w:r w:rsidR="004F0A72" w:rsidRPr="00306DC7">
        <w:rPr>
          <w:b/>
        </w:rPr>
        <w:t>:</w:t>
      </w:r>
    </w:p>
    <w:p w14:paraId="52672329" w14:textId="77777777" w:rsidR="004F0A72" w:rsidRPr="00306DC7" w:rsidRDefault="004F0A72" w:rsidP="004F0A72">
      <w:pPr>
        <w:rPr>
          <w:b/>
          <w:u w:val="single"/>
        </w:rPr>
      </w:pPr>
    </w:p>
    <w:p w14:paraId="59BCB86E" w14:textId="4B213628" w:rsidR="004F0A72" w:rsidRPr="00306DC7" w:rsidRDefault="004F0A72" w:rsidP="004F0A72">
      <w:pPr>
        <w:rPr>
          <w:b/>
          <w:u w:val="single"/>
        </w:rPr>
      </w:pPr>
      <w:bookmarkStart w:id="0" w:name="_GoBack"/>
      <w:bookmarkEnd w:id="0"/>
    </w:p>
    <w:sectPr w:rsidR="004F0A72" w:rsidRPr="00306DC7" w:rsidSect="00C20D0A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C89C" w14:textId="77777777" w:rsidR="00B80C72" w:rsidRDefault="00B80C72" w:rsidP="001A5235">
      <w:pPr>
        <w:spacing w:after="0" w:line="240" w:lineRule="auto"/>
      </w:pPr>
      <w:r>
        <w:separator/>
      </w:r>
    </w:p>
  </w:endnote>
  <w:endnote w:type="continuationSeparator" w:id="0">
    <w:p w14:paraId="6D82EFD4" w14:textId="77777777" w:rsidR="00B80C72" w:rsidRDefault="00B80C72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439F" w14:textId="530DB66E" w:rsidR="0075158C" w:rsidRPr="00F90144" w:rsidRDefault="00F90144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AC37B" wp14:editId="586A1F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9737F1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70092" w:rsidRPr="0037009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F90144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 xml:space="preserve">2014-1-IT02-KA201-003604_1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AB815" w14:textId="77777777" w:rsidR="00B80C72" w:rsidRDefault="00B80C72" w:rsidP="001A5235">
      <w:pPr>
        <w:spacing w:after="0" w:line="240" w:lineRule="auto"/>
      </w:pPr>
      <w:r>
        <w:separator/>
      </w:r>
    </w:p>
  </w:footnote>
  <w:footnote w:type="continuationSeparator" w:id="0">
    <w:p w14:paraId="4DEBB6B6" w14:textId="77777777" w:rsidR="00B80C72" w:rsidRDefault="00B80C72" w:rsidP="001A5235">
      <w:pPr>
        <w:spacing w:after="0" w:line="240" w:lineRule="auto"/>
      </w:pPr>
      <w:r>
        <w:continuationSeparator/>
      </w:r>
    </w:p>
  </w:footnote>
  <w:footnote w:id="1">
    <w:p w14:paraId="498573C6" w14:textId="77777777" w:rsidR="0075158C" w:rsidRDefault="0075158C" w:rsidP="00822751">
      <w:pPr>
        <w:pStyle w:val="Testonotaapidipagina"/>
      </w:pPr>
      <w:r>
        <w:rPr>
          <w:rStyle w:val="Rimandonotaapidipagina"/>
        </w:rPr>
        <w:footnoteRef/>
      </w:r>
      <w:r w:rsidRPr="005A7A99">
        <w:t>http://solutions.3m.com/wps/portal/3M/en_EU/3MWindowFilm/WindowFilm/Applications/WindowSolarControl/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F5E0" w14:textId="77777777" w:rsidR="0075158C" w:rsidRDefault="0075158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54C40F" wp14:editId="17F267D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F75D3" w14:textId="77777777" w:rsidR="0075158C" w:rsidRPr="00252E21" w:rsidRDefault="0075158C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5F64" w14:textId="77777777" w:rsidR="0075158C" w:rsidRPr="00E06F9F" w:rsidRDefault="0075158C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370092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54C40F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5CF75D3" w14:textId="77777777" w:rsidR="0075158C" w:rsidRPr="00252E21" w:rsidRDefault="0075158C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1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69245F64" w14:textId="77777777" w:rsidR="0075158C" w:rsidRPr="00E06F9F" w:rsidRDefault="0075158C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370092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85308BA"/>
    <w:multiLevelType w:val="hybridMultilevel"/>
    <w:tmpl w:val="6772E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544"/>
    <w:multiLevelType w:val="hybridMultilevel"/>
    <w:tmpl w:val="A282F9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C22"/>
    <w:multiLevelType w:val="multilevel"/>
    <w:tmpl w:val="0F36E9E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233D4"/>
    <w:multiLevelType w:val="hybridMultilevel"/>
    <w:tmpl w:val="D19023DA"/>
    <w:lvl w:ilvl="0" w:tplc="E8D6F84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27DBD"/>
    <w:multiLevelType w:val="multilevel"/>
    <w:tmpl w:val="99002EEC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A85"/>
    <w:multiLevelType w:val="hybridMultilevel"/>
    <w:tmpl w:val="7CA8CD80"/>
    <w:lvl w:ilvl="0" w:tplc="04100015">
      <w:start w:val="1"/>
      <w:numFmt w:val="upperLetter"/>
      <w:lvlText w:val="%1.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5C02"/>
    <w:multiLevelType w:val="hybridMultilevel"/>
    <w:tmpl w:val="0F464F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3"/>
  </w:num>
  <w:num w:numId="5">
    <w:abstractNumId w:val="25"/>
  </w:num>
  <w:num w:numId="6">
    <w:abstractNumId w:val="22"/>
  </w:num>
  <w:num w:numId="7">
    <w:abstractNumId w:val="12"/>
  </w:num>
  <w:num w:numId="8">
    <w:abstractNumId w:val="18"/>
  </w:num>
  <w:num w:numId="9">
    <w:abstractNumId w:val="3"/>
  </w:num>
  <w:num w:numId="10">
    <w:abstractNumId w:val="24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26"/>
  </w:num>
  <w:num w:numId="21">
    <w:abstractNumId w:val="19"/>
  </w:num>
  <w:num w:numId="22">
    <w:abstractNumId w:val="21"/>
  </w:num>
  <w:num w:numId="23">
    <w:abstractNumId w:val="2"/>
  </w:num>
  <w:num w:numId="24">
    <w:abstractNumId w:val="1"/>
  </w:num>
  <w:num w:numId="25">
    <w:abstractNumId w:val="23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22FD9"/>
    <w:rsid w:val="0007537F"/>
    <w:rsid w:val="000853EB"/>
    <w:rsid w:val="000E64A0"/>
    <w:rsid w:val="000F0115"/>
    <w:rsid w:val="00124B4F"/>
    <w:rsid w:val="001546F7"/>
    <w:rsid w:val="00162456"/>
    <w:rsid w:val="001A5235"/>
    <w:rsid w:val="001E689B"/>
    <w:rsid w:val="002022EA"/>
    <w:rsid w:val="0020468B"/>
    <w:rsid w:val="00217D61"/>
    <w:rsid w:val="00227182"/>
    <w:rsid w:val="00245058"/>
    <w:rsid w:val="00252E21"/>
    <w:rsid w:val="00256749"/>
    <w:rsid w:val="00257C5C"/>
    <w:rsid w:val="00277CF5"/>
    <w:rsid w:val="00282077"/>
    <w:rsid w:val="00290237"/>
    <w:rsid w:val="002C3D13"/>
    <w:rsid w:val="00306DC7"/>
    <w:rsid w:val="003273F0"/>
    <w:rsid w:val="003407B0"/>
    <w:rsid w:val="00340824"/>
    <w:rsid w:val="00340B56"/>
    <w:rsid w:val="00366097"/>
    <w:rsid w:val="00370092"/>
    <w:rsid w:val="00387F54"/>
    <w:rsid w:val="00391496"/>
    <w:rsid w:val="0039328D"/>
    <w:rsid w:val="003A15CA"/>
    <w:rsid w:val="003A28B9"/>
    <w:rsid w:val="003F3423"/>
    <w:rsid w:val="004344ED"/>
    <w:rsid w:val="00463A55"/>
    <w:rsid w:val="0046542D"/>
    <w:rsid w:val="004744D4"/>
    <w:rsid w:val="0048586F"/>
    <w:rsid w:val="0049343C"/>
    <w:rsid w:val="004A3EA4"/>
    <w:rsid w:val="004F0A72"/>
    <w:rsid w:val="005100D0"/>
    <w:rsid w:val="00513B0B"/>
    <w:rsid w:val="00524EBF"/>
    <w:rsid w:val="005349AF"/>
    <w:rsid w:val="005A4B32"/>
    <w:rsid w:val="005A7A99"/>
    <w:rsid w:val="005C47EF"/>
    <w:rsid w:val="005E0073"/>
    <w:rsid w:val="005E4D54"/>
    <w:rsid w:val="005E7915"/>
    <w:rsid w:val="00603641"/>
    <w:rsid w:val="0062686F"/>
    <w:rsid w:val="00632C48"/>
    <w:rsid w:val="00634F8A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6F1218"/>
    <w:rsid w:val="00702E94"/>
    <w:rsid w:val="007318EC"/>
    <w:rsid w:val="007319C0"/>
    <w:rsid w:val="0075158C"/>
    <w:rsid w:val="007666C1"/>
    <w:rsid w:val="00767BA3"/>
    <w:rsid w:val="00773DC7"/>
    <w:rsid w:val="007A73EE"/>
    <w:rsid w:val="007B191B"/>
    <w:rsid w:val="007B1BF9"/>
    <w:rsid w:val="007B1D94"/>
    <w:rsid w:val="007B5EF6"/>
    <w:rsid w:val="007F5D8D"/>
    <w:rsid w:val="00812319"/>
    <w:rsid w:val="00822751"/>
    <w:rsid w:val="008261AC"/>
    <w:rsid w:val="0084649F"/>
    <w:rsid w:val="00850558"/>
    <w:rsid w:val="00860C69"/>
    <w:rsid w:val="00873B08"/>
    <w:rsid w:val="00884024"/>
    <w:rsid w:val="008C4F99"/>
    <w:rsid w:val="008C7B14"/>
    <w:rsid w:val="008E0C03"/>
    <w:rsid w:val="008E2D9A"/>
    <w:rsid w:val="008E5557"/>
    <w:rsid w:val="00904DE0"/>
    <w:rsid w:val="0091762B"/>
    <w:rsid w:val="0096476B"/>
    <w:rsid w:val="00966870"/>
    <w:rsid w:val="00991A40"/>
    <w:rsid w:val="009A54DC"/>
    <w:rsid w:val="009C6082"/>
    <w:rsid w:val="009D10A7"/>
    <w:rsid w:val="009D6C1E"/>
    <w:rsid w:val="009E722A"/>
    <w:rsid w:val="009E75BC"/>
    <w:rsid w:val="00A062D9"/>
    <w:rsid w:val="00A15B1B"/>
    <w:rsid w:val="00A357AE"/>
    <w:rsid w:val="00AB08EE"/>
    <w:rsid w:val="00AB23F3"/>
    <w:rsid w:val="00AC47B7"/>
    <w:rsid w:val="00AC65ED"/>
    <w:rsid w:val="00AC76A4"/>
    <w:rsid w:val="00AF25A2"/>
    <w:rsid w:val="00B13DDD"/>
    <w:rsid w:val="00B26441"/>
    <w:rsid w:val="00B3025A"/>
    <w:rsid w:val="00B466BB"/>
    <w:rsid w:val="00B577A2"/>
    <w:rsid w:val="00B80C72"/>
    <w:rsid w:val="00B91719"/>
    <w:rsid w:val="00B92AF1"/>
    <w:rsid w:val="00B96BCF"/>
    <w:rsid w:val="00BA6343"/>
    <w:rsid w:val="00BD1FD1"/>
    <w:rsid w:val="00C036C2"/>
    <w:rsid w:val="00C20D0A"/>
    <w:rsid w:val="00C211CF"/>
    <w:rsid w:val="00C21BED"/>
    <w:rsid w:val="00C224D3"/>
    <w:rsid w:val="00C2328A"/>
    <w:rsid w:val="00C35616"/>
    <w:rsid w:val="00C46652"/>
    <w:rsid w:val="00C61DEC"/>
    <w:rsid w:val="00C832C6"/>
    <w:rsid w:val="00C86D8F"/>
    <w:rsid w:val="00CD6CE0"/>
    <w:rsid w:val="00CE4506"/>
    <w:rsid w:val="00CE45E4"/>
    <w:rsid w:val="00D56BC4"/>
    <w:rsid w:val="00D600C4"/>
    <w:rsid w:val="00D660A5"/>
    <w:rsid w:val="00D708F7"/>
    <w:rsid w:val="00D71C45"/>
    <w:rsid w:val="00DA7C25"/>
    <w:rsid w:val="00DE1985"/>
    <w:rsid w:val="00DE3072"/>
    <w:rsid w:val="00DF368E"/>
    <w:rsid w:val="00E16F59"/>
    <w:rsid w:val="00E34B4B"/>
    <w:rsid w:val="00E41052"/>
    <w:rsid w:val="00E73822"/>
    <w:rsid w:val="00E73B0A"/>
    <w:rsid w:val="00E82684"/>
    <w:rsid w:val="00EB62A8"/>
    <w:rsid w:val="00EB76D4"/>
    <w:rsid w:val="00EE6197"/>
    <w:rsid w:val="00F16805"/>
    <w:rsid w:val="00F226E4"/>
    <w:rsid w:val="00F267F5"/>
    <w:rsid w:val="00F37BB7"/>
    <w:rsid w:val="00F437F6"/>
    <w:rsid w:val="00F6078C"/>
    <w:rsid w:val="00F77098"/>
    <w:rsid w:val="00F82BBB"/>
    <w:rsid w:val="00F90144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0C21B"/>
  <w15:docId w15:val="{04A96463-4A30-47E6-B272-87617DD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72D3-AB69-4380-848C-7926114A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2</cp:revision>
  <dcterms:created xsi:type="dcterms:W3CDTF">2017-10-23T06:47:00Z</dcterms:created>
  <dcterms:modified xsi:type="dcterms:W3CDTF">2017-10-23T06:47:00Z</dcterms:modified>
</cp:coreProperties>
</file>